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790A" w14:textId="77777777" w:rsidR="00FD31C5" w:rsidRPr="00074F8F" w:rsidRDefault="00EB0F5D" w:rsidP="00662DE8">
      <w:pPr>
        <w:spacing w:after="0"/>
        <w:jc w:val="center"/>
        <w:rPr>
          <w:rFonts w:ascii="Times New Roman" w:hAnsi="Times New Roman" w:cs="Times New Roman"/>
          <w:b/>
          <w:bCs/>
          <w:sz w:val="24"/>
          <w:szCs w:val="24"/>
        </w:rPr>
      </w:pPr>
      <w:r w:rsidRPr="00074F8F">
        <w:rPr>
          <w:rFonts w:ascii="Times New Roman" w:hAnsi="Times New Roman" w:cs="Times New Roman"/>
          <w:b/>
          <w:bCs/>
          <w:sz w:val="24"/>
          <w:szCs w:val="24"/>
        </w:rPr>
        <w:t>Informed Consent</w:t>
      </w:r>
      <w:r w:rsidR="00FD31C5" w:rsidRPr="00074F8F">
        <w:rPr>
          <w:rFonts w:ascii="Times New Roman" w:hAnsi="Times New Roman" w:cs="Times New Roman"/>
          <w:b/>
          <w:bCs/>
          <w:sz w:val="24"/>
          <w:szCs w:val="24"/>
        </w:rPr>
        <w:t xml:space="preserve">: </w:t>
      </w:r>
    </w:p>
    <w:p w14:paraId="69D822A6" w14:textId="614134B9" w:rsidR="00EB0F5D" w:rsidRPr="00074F8F" w:rsidRDefault="00FD31C5" w:rsidP="00662DE8">
      <w:pPr>
        <w:spacing w:after="0"/>
        <w:jc w:val="center"/>
        <w:rPr>
          <w:rFonts w:ascii="Times New Roman" w:hAnsi="Times New Roman" w:cs="Times New Roman"/>
          <w:b/>
          <w:bCs/>
          <w:sz w:val="24"/>
          <w:szCs w:val="24"/>
        </w:rPr>
      </w:pPr>
      <w:r w:rsidRPr="00074F8F">
        <w:rPr>
          <w:rFonts w:ascii="Times New Roman" w:hAnsi="Times New Roman" w:cs="Times New Roman"/>
          <w:b/>
          <w:bCs/>
          <w:sz w:val="24"/>
          <w:szCs w:val="24"/>
        </w:rPr>
        <w:t xml:space="preserve">Utilizing </w:t>
      </w:r>
      <w:r w:rsidR="00EB0F5D" w:rsidRPr="00074F8F">
        <w:rPr>
          <w:rFonts w:ascii="Times New Roman" w:hAnsi="Times New Roman" w:cs="Times New Roman"/>
          <w:b/>
          <w:bCs/>
          <w:sz w:val="24"/>
          <w:szCs w:val="24"/>
        </w:rPr>
        <w:t xml:space="preserve">Insurance </w:t>
      </w:r>
    </w:p>
    <w:p w14:paraId="6B549DE9" w14:textId="77777777" w:rsidR="00EB0F5D" w:rsidRDefault="00EB0F5D" w:rsidP="00EB0F5D">
      <w:pPr>
        <w:spacing w:after="0"/>
        <w:rPr>
          <w:b/>
          <w:bCs/>
          <w:sz w:val="32"/>
          <w:szCs w:val="32"/>
        </w:rPr>
      </w:pPr>
    </w:p>
    <w:p w14:paraId="5C925389" w14:textId="517BCB23" w:rsidR="00EB0F5D" w:rsidRPr="00007A5E" w:rsidRDefault="00EB0F5D" w:rsidP="00EB0F5D">
      <w:pPr>
        <w:spacing w:after="0"/>
        <w:rPr>
          <w:rFonts w:ascii="Times New Roman" w:hAnsi="Times New Roman" w:cs="Times New Roman"/>
          <w:b/>
          <w:bCs/>
        </w:rPr>
      </w:pPr>
      <w:r w:rsidRPr="00007A5E">
        <w:rPr>
          <w:rFonts w:ascii="Times New Roman" w:hAnsi="Times New Roman" w:cs="Times New Roman"/>
          <w:b/>
          <w:bCs/>
        </w:rPr>
        <w:t>Mental Health Coverage</w:t>
      </w:r>
    </w:p>
    <w:p w14:paraId="764838FE" w14:textId="6143645B" w:rsidR="00EB0F5D" w:rsidRPr="00007A5E" w:rsidRDefault="00EB0F5D" w:rsidP="00EB0F5D">
      <w:pPr>
        <w:spacing w:after="0"/>
        <w:rPr>
          <w:rFonts w:ascii="Times New Roman" w:hAnsi="Times New Roman" w:cs="Times New Roman"/>
        </w:rPr>
      </w:pPr>
      <w:r w:rsidRPr="00007A5E">
        <w:rPr>
          <w:rFonts w:ascii="Times New Roman" w:hAnsi="Times New Roman" w:cs="Times New Roman"/>
        </w:rPr>
        <w:t>The provider is in-network with Blue Cross Blue Shield of Texas; however</w:t>
      </w:r>
      <w:r w:rsidR="00FD31C5" w:rsidRPr="00007A5E">
        <w:rPr>
          <w:rFonts w:ascii="Times New Roman" w:hAnsi="Times New Roman" w:cs="Times New Roman"/>
        </w:rPr>
        <w:t xml:space="preserve">, </w:t>
      </w:r>
      <w:r w:rsidRPr="00007A5E">
        <w:rPr>
          <w:rFonts w:ascii="Times New Roman" w:hAnsi="Times New Roman" w:cs="Times New Roman"/>
        </w:rPr>
        <w:t xml:space="preserve">there are still limitations </w:t>
      </w:r>
      <w:r w:rsidR="00FD31C5" w:rsidRPr="00007A5E">
        <w:rPr>
          <w:rFonts w:ascii="Times New Roman" w:hAnsi="Times New Roman" w:cs="Times New Roman"/>
        </w:rPr>
        <w:t>to use</w:t>
      </w:r>
      <w:r w:rsidRPr="00007A5E">
        <w:rPr>
          <w:rFonts w:ascii="Times New Roman" w:hAnsi="Times New Roman" w:cs="Times New Roman"/>
        </w:rPr>
        <w:t xml:space="preserve"> insurance to cover mental health services, and the responsibility of understanding specific coverage is up to the consumer.  There are many different plans and not everyone has the same coverage.  It is impossible for one single provider to understand the many different options available within a network.  The provider will check specific eligibility and benefits, as well as obtain any necessary preauthorization.  </w:t>
      </w:r>
      <w:r w:rsidR="00007A5E" w:rsidRPr="00007A5E">
        <w:rPr>
          <w:rFonts w:ascii="Times New Roman" w:hAnsi="Times New Roman" w:cs="Times New Roman"/>
        </w:rPr>
        <w:t xml:space="preserve">The provider will discuss eligibility and benefits with the patient. </w:t>
      </w:r>
      <w:r w:rsidR="00707FC8">
        <w:rPr>
          <w:rFonts w:ascii="Times New Roman" w:hAnsi="Times New Roman" w:cs="Times New Roman"/>
        </w:rPr>
        <w:t xml:space="preserve"> It is also the responsibility of the patient to inform the provider of any changes in insurance, including changes to primary payer or changes in the plan.  The patient will be responsible for payment in the case of denials due to </w:t>
      </w:r>
      <w:proofErr w:type="gramStart"/>
      <w:r w:rsidR="00707FC8">
        <w:rPr>
          <w:rFonts w:ascii="Times New Roman" w:hAnsi="Times New Roman" w:cs="Times New Roman"/>
        </w:rPr>
        <w:t>change</w:t>
      </w:r>
      <w:proofErr w:type="gramEnd"/>
      <w:r w:rsidR="00707FC8">
        <w:rPr>
          <w:rFonts w:ascii="Times New Roman" w:hAnsi="Times New Roman" w:cs="Times New Roman"/>
        </w:rPr>
        <w:t xml:space="preserve"> in coverage.  </w:t>
      </w:r>
    </w:p>
    <w:p w14:paraId="0D1F2592" w14:textId="7EF0F866" w:rsidR="00EB0F5D" w:rsidRPr="00007A5E" w:rsidRDefault="00EB0F5D" w:rsidP="00EB0F5D">
      <w:pPr>
        <w:spacing w:after="0"/>
        <w:rPr>
          <w:rFonts w:ascii="Times New Roman" w:hAnsi="Times New Roman" w:cs="Times New Roman"/>
        </w:rPr>
      </w:pPr>
    </w:p>
    <w:p w14:paraId="7D766141" w14:textId="578CD864" w:rsidR="00EB0F5D" w:rsidRPr="00007A5E" w:rsidRDefault="00EB0F5D" w:rsidP="00EB0F5D">
      <w:pPr>
        <w:spacing w:after="0"/>
        <w:rPr>
          <w:rFonts w:ascii="Times New Roman" w:hAnsi="Times New Roman" w:cs="Times New Roman"/>
        </w:rPr>
      </w:pPr>
      <w:r w:rsidRPr="00007A5E">
        <w:rPr>
          <w:rFonts w:ascii="Times New Roman" w:hAnsi="Times New Roman" w:cs="Times New Roman"/>
        </w:rPr>
        <w:t>The provider will obtain a release of information to be able to exchange information with the insurance company.</w:t>
      </w:r>
      <w:r w:rsidR="00230C3A" w:rsidRPr="00007A5E">
        <w:rPr>
          <w:rFonts w:ascii="Times New Roman" w:hAnsi="Times New Roman" w:cs="Times New Roman"/>
        </w:rPr>
        <w:t xml:space="preserve">  If a patient chooses to utilize insurance to cover the cost of mental health counseling and related charges, the insurance company is entitled to access the mental health records of the patient.  The insurance company is still legally obligated to maintain confidentiality of those records.  </w:t>
      </w:r>
      <w:r w:rsidR="00233EDF">
        <w:rPr>
          <w:rFonts w:ascii="Times New Roman" w:hAnsi="Times New Roman" w:cs="Times New Roman"/>
        </w:rPr>
        <w:t>The patient is also liable for any fees accrued</w:t>
      </w:r>
      <w:r w:rsidR="00B936D3">
        <w:rPr>
          <w:rFonts w:ascii="Times New Roman" w:hAnsi="Times New Roman" w:cs="Times New Roman"/>
        </w:rPr>
        <w:t xml:space="preserve">: for instance, </w:t>
      </w:r>
      <w:r w:rsidR="00233EDF">
        <w:rPr>
          <w:rFonts w:ascii="Times New Roman" w:hAnsi="Times New Roman" w:cs="Times New Roman"/>
        </w:rPr>
        <w:t xml:space="preserve">claim denial, copays, </w:t>
      </w:r>
      <w:r w:rsidR="00707FC8">
        <w:rPr>
          <w:rFonts w:ascii="Times New Roman" w:hAnsi="Times New Roman" w:cs="Times New Roman"/>
        </w:rPr>
        <w:t xml:space="preserve">changes in insurance coverage, </w:t>
      </w:r>
      <w:r w:rsidR="00233EDF">
        <w:rPr>
          <w:rFonts w:ascii="Times New Roman" w:hAnsi="Times New Roman" w:cs="Times New Roman"/>
        </w:rPr>
        <w:t>underpayment for services rendered</w:t>
      </w:r>
      <w:r w:rsidR="00707FC8">
        <w:rPr>
          <w:rFonts w:ascii="Times New Roman" w:hAnsi="Times New Roman" w:cs="Times New Roman"/>
        </w:rPr>
        <w:t xml:space="preserve">, as well as other instances.  </w:t>
      </w:r>
    </w:p>
    <w:p w14:paraId="4607D267" w14:textId="351F822D" w:rsidR="00230C3A" w:rsidRPr="00007A5E" w:rsidRDefault="00230C3A" w:rsidP="00EB0F5D">
      <w:pPr>
        <w:spacing w:after="0"/>
        <w:rPr>
          <w:rFonts w:ascii="Times New Roman" w:hAnsi="Times New Roman" w:cs="Times New Roman"/>
        </w:rPr>
      </w:pPr>
    </w:p>
    <w:p w14:paraId="14D1BA23" w14:textId="6E2216C6" w:rsidR="00230C3A" w:rsidRPr="00007A5E" w:rsidRDefault="00230C3A" w:rsidP="00EB0F5D">
      <w:pPr>
        <w:spacing w:after="0"/>
        <w:rPr>
          <w:rFonts w:ascii="Times New Roman" w:hAnsi="Times New Roman" w:cs="Times New Roman"/>
          <w:b/>
          <w:bCs/>
        </w:rPr>
      </w:pPr>
      <w:r w:rsidRPr="00007A5E">
        <w:rPr>
          <w:rFonts w:ascii="Times New Roman" w:hAnsi="Times New Roman" w:cs="Times New Roman"/>
          <w:b/>
          <w:bCs/>
        </w:rPr>
        <w:t>Medical Necessity</w:t>
      </w:r>
    </w:p>
    <w:p w14:paraId="547FC173" w14:textId="0EEA7FF5" w:rsidR="00230C3A" w:rsidRPr="00007A5E" w:rsidRDefault="00230C3A" w:rsidP="00EB0F5D">
      <w:pPr>
        <w:spacing w:after="0"/>
        <w:rPr>
          <w:rFonts w:ascii="Times New Roman" w:hAnsi="Times New Roman" w:cs="Times New Roman"/>
          <w:color w:val="202124"/>
          <w:shd w:val="clear" w:color="auto" w:fill="FFFFFF"/>
        </w:rPr>
      </w:pPr>
      <w:r w:rsidRPr="00007A5E">
        <w:rPr>
          <w:rFonts w:ascii="Times New Roman" w:hAnsi="Times New Roman" w:cs="Times New Roman"/>
        </w:rPr>
        <w:t>Utilizing insurance means medical necessity is required for coverage</w:t>
      </w:r>
      <w:r w:rsidR="00FD31C5" w:rsidRPr="00007A5E">
        <w:rPr>
          <w:rFonts w:ascii="Times New Roman" w:hAnsi="Times New Roman" w:cs="Times New Roman"/>
        </w:rPr>
        <w:t>.</w:t>
      </w:r>
      <w:r w:rsidRPr="00007A5E">
        <w:rPr>
          <w:rFonts w:ascii="Times New Roman" w:hAnsi="Times New Roman" w:cs="Times New Roman"/>
        </w:rPr>
        <w:t xml:space="preserve"> Medical necessity is defined as </w:t>
      </w:r>
      <w:r w:rsidRPr="00007A5E">
        <w:rPr>
          <w:rFonts w:ascii="Times New Roman" w:hAnsi="Times New Roman" w:cs="Times New Roman"/>
          <w:color w:val="202124"/>
          <w:shd w:val="clear" w:color="auto" w:fill="FFFFFF"/>
        </w:rPr>
        <w:t xml:space="preserve">health care services or supplies needed to diagnose or treat an illness, injury, condition, disease, or its symptoms and that meet accepted standards of medicine.  </w:t>
      </w:r>
      <w:r w:rsidR="00FD31C5" w:rsidRPr="00007A5E">
        <w:rPr>
          <w:rFonts w:ascii="Times New Roman" w:hAnsi="Times New Roman" w:cs="Times New Roman"/>
          <w:color w:val="202124"/>
          <w:shd w:val="clear" w:color="auto" w:fill="FFFFFF"/>
        </w:rPr>
        <w:t>An insurance company can determine at any time the treatment is no longer medically necessary</w:t>
      </w:r>
      <w:r w:rsidR="00007A5E" w:rsidRPr="00007A5E">
        <w:rPr>
          <w:rFonts w:ascii="Times New Roman" w:hAnsi="Times New Roman" w:cs="Times New Roman"/>
          <w:color w:val="202124"/>
          <w:shd w:val="clear" w:color="auto" w:fill="FFFFFF"/>
        </w:rPr>
        <w:t xml:space="preserve">, which can be a frustrating situation for the patient.  </w:t>
      </w:r>
    </w:p>
    <w:p w14:paraId="6B9D72F6" w14:textId="12504A92" w:rsidR="00230C3A" w:rsidRPr="00007A5E" w:rsidRDefault="00230C3A" w:rsidP="00EB0F5D">
      <w:pPr>
        <w:spacing w:after="0"/>
        <w:rPr>
          <w:rFonts w:ascii="Times New Roman" w:hAnsi="Times New Roman" w:cs="Times New Roman"/>
          <w:color w:val="202124"/>
          <w:shd w:val="clear" w:color="auto" w:fill="FFFFFF"/>
        </w:rPr>
      </w:pPr>
    </w:p>
    <w:p w14:paraId="2D49789D" w14:textId="3BEEEB8E" w:rsidR="00230C3A" w:rsidRPr="00007A5E" w:rsidRDefault="00230C3A" w:rsidP="00EB0F5D">
      <w:pPr>
        <w:spacing w:after="0"/>
        <w:rPr>
          <w:rFonts w:ascii="Times New Roman" w:hAnsi="Times New Roman" w:cs="Times New Roman"/>
        </w:rPr>
      </w:pPr>
      <w:r w:rsidRPr="00007A5E">
        <w:rPr>
          <w:rFonts w:ascii="Times New Roman" w:hAnsi="Times New Roman" w:cs="Times New Roman"/>
          <w:color w:val="202124"/>
          <w:shd w:val="clear" w:color="auto" w:fill="FFFFFF"/>
        </w:rPr>
        <w:t xml:space="preserve">Medical necessity for mental health treatment requires a mental health diagnosis, which the provider will work with the patient to understand symptoms and create an effective treatment plan with the goal </w:t>
      </w:r>
      <w:r w:rsidR="00FD31C5" w:rsidRPr="00007A5E">
        <w:rPr>
          <w:rFonts w:ascii="Times New Roman" w:hAnsi="Times New Roman" w:cs="Times New Roman"/>
          <w:color w:val="202124"/>
          <w:shd w:val="clear" w:color="auto" w:fill="FFFFFF"/>
        </w:rPr>
        <w:t>of reducing</w:t>
      </w:r>
      <w:r w:rsidRPr="00007A5E">
        <w:rPr>
          <w:rFonts w:ascii="Times New Roman" w:hAnsi="Times New Roman" w:cs="Times New Roman"/>
          <w:color w:val="202124"/>
          <w:shd w:val="clear" w:color="auto" w:fill="FFFFFF"/>
        </w:rPr>
        <w:t xml:space="preserve"> those symptoms. If the patient has been under the care of a psychiatrist</w:t>
      </w:r>
      <w:r w:rsidR="00FD31C5" w:rsidRPr="00007A5E">
        <w:rPr>
          <w:rFonts w:ascii="Times New Roman" w:hAnsi="Times New Roman" w:cs="Times New Roman"/>
          <w:color w:val="202124"/>
          <w:shd w:val="clear" w:color="auto" w:fill="FFFFFF"/>
        </w:rPr>
        <w:t>,</w:t>
      </w:r>
      <w:r w:rsidRPr="00007A5E">
        <w:rPr>
          <w:rFonts w:ascii="Times New Roman" w:hAnsi="Times New Roman" w:cs="Times New Roman"/>
          <w:color w:val="202124"/>
          <w:shd w:val="clear" w:color="auto" w:fill="FFFFFF"/>
        </w:rPr>
        <w:t xml:space="preserve"> </w:t>
      </w:r>
      <w:r w:rsidR="00FD31C5" w:rsidRPr="00007A5E">
        <w:rPr>
          <w:rFonts w:ascii="Times New Roman" w:hAnsi="Times New Roman" w:cs="Times New Roman"/>
          <w:color w:val="202124"/>
          <w:shd w:val="clear" w:color="auto" w:fill="FFFFFF"/>
        </w:rPr>
        <w:t xml:space="preserve">another in-network mental health counselor, or received psychiatric medication from a PCP then the patient already has a mental health diagnosis.  For continuity of services, it is beneficial to understand any previous diagnosis from other providers.  </w:t>
      </w:r>
    </w:p>
    <w:p w14:paraId="1F06019C" w14:textId="44787ABD" w:rsidR="00EB0F5D" w:rsidRPr="00007A5E" w:rsidRDefault="00EB0F5D" w:rsidP="00EB0F5D">
      <w:pPr>
        <w:spacing w:after="0"/>
        <w:rPr>
          <w:rFonts w:ascii="Times New Roman" w:hAnsi="Times New Roman" w:cs="Times New Roman"/>
        </w:rPr>
      </w:pPr>
    </w:p>
    <w:p w14:paraId="5D097FEC" w14:textId="29F31966" w:rsidR="00EB0F5D" w:rsidRPr="00007A5E" w:rsidRDefault="00230C3A" w:rsidP="00EB0F5D">
      <w:pPr>
        <w:spacing w:after="0"/>
        <w:rPr>
          <w:rFonts w:ascii="Times New Roman" w:hAnsi="Times New Roman" w:cs="Times New Roman"/>
          <w:b/>
          <w:bCs/>
        </w:rPr>
      </w:pPr>
      <w:r w:rsidRPr="00007A5E">
        <w:rPr>
          <w:rFonts w:ascii="Times New Roman" w:hAnsi="Times New Roman" w:cs="Times New Roman"/>
          <w:b/>
          <w:bCs/>
        </w:rPr>
        <w:t>Cancellation Policy</w:t>
      </w:r>
    </w:p>
    <w:p w14:paraId="234220DA" w14:textId="0368B174" w:rsidR="00FD31C5" w:rsidRPr="00007A5E" w:rsidRDefault="00FD31C5" w:rsidP="00FD31C5">
      <w:pPr>
        <w:pStyle w:val="NormalWeb"/>
        <w:spacing w:before="0" w:beforeAutospacing="0" w:after="0" w:afterAutospacing="0"/>
        <w:rPr>
          <w:sz w:val="22"/>
          <w:szCs w:val="22"/>
        </w:rPr>
      </w:pPr>
      <w:r w:rsidRPr="00007A5E">
        <w:rPr>
          <w:sz w:val="22"/>
          <w:szCs w:val="22"/>
        </w:rPr>
        <w:t xml:space="preserve">The </w:t>
      </w:r>
      <w:r w:rsidR="00074F8F" w:rsidRPr="00007A5E">
        <w:rPr>
          <w:sz w:val="22"/>
          <w:szCs w:val="22"/>
        </w:rPr>
        <w:t>24-hour</w:t>
      </w:r>
      <w:r w:rsidRPr="00007A5E">
        <w:rPr>
          <w:sz w:val="22"/>
          <w:szCs w:val="22"/>
        </w:rPr>
        <w:t xml:space="preserve"> cancellation policy remains the same: Your appointment time is reserved </w:t>
      </w:r>
      <w:r w:rsidRPr="00007A5E">
        <w:rPr>
          <w:i/>
          <w:iCs/>
          <w:sz w:val="22"/>
          <w:szCs w:val="22"/>
        </w:rPr>
        <w:t>exclusively for you</w:t>
      </w:r>
      <w:r w:rsidRPr="00007A5E">
        <w:rPr>
          <w:sz w:val="22"/>
          <w:szCs w:val="22"/>
        </w:rPr>
        <w:t xml:space="preserve">. Appointments cancelled or rescheduled with less than 24 hours’ notice will be charged at the regular session rate of $130.00 and will not be covered by your insurance.   </w:t>
      </w:r>
    </w:p>
    <w:p w14:paraId="07B0CC2A" w14:textId="29C6F4D0" w:rsidR="00FD31C5" w:rsidRPr="00007A5E" w:rsidRDefault="00FD31C5" w:rsidP="00EB0F5D">
      <w:pPr>
        <w:spacing w:after="0"/>
      </w:pPr>
    </w:p>
    <w:p w14:paraId="50AA923F" w14:textId="31A28482" w:rsidR="00FD31C5" w:rsidRPr="00007A5E" w:rsidRDefault="00FD31C5" w:rsidP="00EB0F5D">
      <w:pPr>
        <w:spacing w:after="0"/>
        <w:rPr>
          <w:b/>
          <w:bCs/>
        </w:rPr>
      </w:pPr>
      <w:r w:rsidRPr="00007A5E">
        <w:rPr>
          <w:b/>
          <w:bCs/>
        </w:rPr>
        <w:t>Opting out of Insurance Panels</w:t>
      </w:r>
    </w:p>
    <w:p w14:paraId="42C2453F" w14:textId="2295E5A1" w:rsidR="00FD31C5" w:rsidRPr="00007A5E" w:rsidRDefault="00FD31C5" w:rsidP="00EB0F5D">
      <w:pPr>
        <w:spacing w:after="0"/>
      </w:pPr>
      <w:r w:rsidRPr="00007A5E">
        <w:t xml:space="preserve">Both the provider and patient have the option of opting-out of insurance panels.  The provider is required to give the insurance panel </w:t>
      </w:r>
      <w:r w:rsidR="00007A5E" w:rsidRPr="00007A5E">
        <w:t xml:space="preserve">and patient </w:t>
      </w:r>
      <w:r w:rsidRPr="00007A5E">
        <w:t xml:space="preserve">90 </w:t>
      </w:r>
      <w:r w:rsidR="00074F8F" w:rsidRPr="00007A5E">
        <w:t>days’ notice</w:t>
      </w:r>
      <w:r w:rsidRPr="00007A5E">
        <w:t xml:space="preserve"> that they will no longer be participating in the network.  </w:t>
      </w:r>
      <w:r w:rsidR="00007A5E" w:rsidRPr="00007A5E">
        <w:t xml:space="preserve">The patient </w:t>
      </w:r>
      <w:proofErr w:type="gramStart"/>
      <w:r w:rsidR="00007A5E" w:rsidRPr="00007A5E">
        <w:t>is able to</w:t>
      </w:r>
      <w:proofErr w:type="gramEnd"/>
      <w:r w:rsidR="00007A5E" w:rsidRPr="00007A5E">
        <w:t xml:space="preserve"> decide not to use their insurance to cover the cost of mental health treatment, and a reduced rate can be discussed with the provider.  A separate “opt-out” form will be provided. </w:t>
      </w:r>
    </w:p>
    <w:p w14:paraId="6D5F5712" w14:textId="4E0BB647" w:rsidR="00EB0F5D" w:rsidRPr="000F2A96" w:rsidRDefault="000F2A96" w:rsidP="000F2A96">
      <w:pPr>
        <w:tabs>
          <w:tab w:val="left" w:pos="3624"/>
        </w:tabs>
        <w:spacing w:after="0"/>
        <w:rPr>
          <w:sz w:val="32"/>
          <w:szCs w:val="32"/>
        </w:rPr>
      </w:pPr>
      <w:r w:rsidRPr="000F2A96">
        <w:rPr>
          <w:sz w:val="32"/>
          <w:szCs w:val="32"/>
        </w:rPr>
        <w:t>________________________</w:t>
      </w:r>
      <w:r w:rsidRPr="000F2A96">
        <w:rPr>
          <w:sz w:val="32"/>
          <w:szCs w:val="32"/>
        </w:rPr>
        <w:tab/>
      </w:r>
    </w:p>
    <w:p w14:paraId="5793A2DE" w14:textId="0799DE4F" w:rsidR="000F2A96" w:rsidRPr="000F2A96" w:rsidRDefault="000F2A96" w:rsidP="000F2A96">
      <w:pPr>
        <w:tabs>
          <w:tab w:val="left" w:pos="3624"/>
        </w:tabs>
        <w:spacing w:after="0"/>
        <w:rPr>
          <w:rFonts w:ascii="Times New Roman" w:hAnsi="Times New Roman" w:cs="Times New Roman"/>
          <w:sz w:val="24"/>
          <w:szCs w:val="24"/>
        </w:rPr>
      </w:pPr>
      <w:r w:rsidRPr="000F2A96">
        <w:rPr>
          <w:rFonts w:ascii="Times New Roman" w:hAnsi="Times New Roman" w:cs="Times New Roman"/>
          <w:sz w:val="24"/>
          <w:szCs w:val="24"/>
        </w:rPr>
        <w:t>Client name/DOB</w:t>
      </w:r>
    </w:p>
    <w:p w14:paraId="7CD9E3F9" w14:textId="77777777" w:rsidR="00AD159E" w:rsidRDefault="00AD159E" w:rsidP="000F2A96">
      <w:pPr>
        <w:tabs>
          <w:tab w:val="left" w:pos="3624"/>
        </w:tabs>
        <w:spacing w:after="0"/>
        <w:rPr>
          <w:rFonts w:ascii="Times New Roman" w:hAnsi="Times New Roman" w:cs="Times New Roman"/>
          <w:sz w:val="24"/>
          <w:szCs w:val="24"/>
        </w:rPr>
      </w:pPr>
    </w:p>
    <w:p w14:paraId="34F22623" w14:textId="779727AC" w:rsidR="000F2A96" w:rsidRPr="000F2A96" w:rsidRDefault="000F2A96" w:rsidP="000F2A96">
      <w:pPr>
        <w:tabs>
          <w:tab w:val="left" w:pos="3624"/>
        </w:tabs>
        <w:spacing w:after="0"/>
        <w:rPr>
          <w:rFonts w:ascii="Times New Roman" w:hAnsi="Times New Roman" w:cs="Times New Roman"/>
          <w:sz w:val="24"/>
          <w:szCs w:val="24"/>
        </w:rPr>
      </w:pPr>
      <w:r w:rsidRPr="000F2A96">
        <w:rPr>
          <w:rFonts w:ascii="Times New Roman" w:hAnsi="Times New Roman" w:cs="Times New Roman"/>
          <w:sz w:val="24"/>
          <w:szCs w:val="24"/>
        </w:rPr>
        <w:t>_______________________________                                                          __________________</w:t>
      </w:r>
    </w:p>
    <w:p w14:paraId="4F452BDB" w14:textId="58B6A4B4" w:rsidR="000F2A96" w:rsidRDefault="000F2A96" w:rsidP="000F2A96">
      <w:pPr>
        <w:tabs>
          <w:tab w:val="left" w:pos="3624"/>
        </w:tabs>
        <w:spacing w:after="0"/>
        <w:rPr>
          <w:rFonts w:ascii="Times New Roman" w:hAnsi="Times New Roman" w:cs="Times New Roman"/>
          <w:sz w:val="24"/>
          <w:szCs w:val="24"/>
        </w:rPr>
      </w:pPr>
      <w:r w:rsidRPr="000F2A96">
        <w:rPr>
          <w:rFonts w:ascii="Times New Roman" w:hAnsi="Times New Roman" w:cs="Times New Roman"/>
          <w:sz w:val="24"/>
          <w:szCs w:val="24"/>
        </w:rPr>
        <w:t>Client/Guardian Signature</w:t>
      </w:r>
      <w:r w:rsidRPr="000F2A96">
        <w:rPr>
          <w:rFonts w:ascii="Times New Roman" w:hAnsi="Times New Roman" w:cs="Times New Roman"/>
          <w:sz w:val="24"/>
          <w:szCs w:val="24"/>
        </w:rPr>
        <w:tab/>
      </w:r>
      <w:r w:rsidRPr="000F2A96">
        <w:rPr>
          <w:rFonts w:ascii="Times New Roman" w:hAnsi="Times New Roman" w:cs="Times New Roman"/>
          <w:sz w:val="24"/>
          <w:szCs w:val="24"/>
        </w:rPr>
        <w:tab/>
      </w:r>
      <w:r w:rsidRPr="000F2A96">
        <w:rPr>
          <w:rFonts w:ascii="Times New Roman" w:hAnsi="Times New Roman" w:cs="Times New Roman"/>
          <w:sz w:val="24"/>
          <w:szCs w:val="24"/>
        </w:rPr>
        <w:tab/>
      </w:r>
      <w:r w:rsidRPr="000F2A96">
        <w:rPr>
          <w:rFonts w:ascii="Times New Roman" w:hAnsi="Times New Roman" w:cs="Times New Roman"/>
          <w:sz w:val="24"/>
          <w:szCs w:val="24"/>
        </w:rPr>
        <w:tab/>
      </w:r>
      <w:r w:rsidRPr="000F2A96">
        <w:rPr>
          <w:rFonts w:ascii="Times New Roman" w:hAnsi="Times New Roman" w:cs="Times New Roman"/>
          <w:sz w:val="24"/>
          <w:szCs w:val="24"/>
        </w:rPr>
        <w:tab/>
      </w:r>
      <w:r w:rsidRPr="000F2A96">
        <w:rPr>
          <w:rFonts w:ascii="Times New Roman" w:hAnsi="Times New Roman" w:cs="Times New Roman"/>
          <w:sz w:val="24"/>
          <w:szCs w:val="24"/>
        </w:rPr>
        <w:tab/>
        <w:t>Date</w:t>
      </w:r>
    </w:p>
    <w:p w14:paraId="71D96FD8" w14:textId="3DA4A53C" w:rsidR="00074F8F" w:rsidRDefault="00074F8F" w:rsidP="000F2A96">
      <w:pPr>
        <w:tabs>
          <w:tab w:val="left" w:pos="3624"/>
        </w:tabs>
        <w:spacing w:after="0"/>
        <w:rPr>
          <w:rFonts w:ascii="Times New Roman" w:hAnsi="Times New Roman" w:cs="Times New Roman"/>
          <w:sz w:val="24"/>
          <w:szCs w:val="24"/>
        </w:rPr>
      </w:pPr>
    </w:p>
    <w:p w14:paraId="0667D117" w14:textId="40EFDE7D" w:rsidR="00074F8F" w:rsidRDefault="00074F8F" w:rsidP="00074F8F">
      <w:pPr>
        <w:tabs>
          <w:tab w:val="left" w:pos="3624"/>
        </w:tabs>
        <w:spacing w:after="0"/>
        <w:rPr>
          <w:rFonts w:ascii="Times New Roman" w:hAnsi="Times New Roman" w:cs="Times New Roman"/>
          <w:sz w:val="24"/>
          <w:szCs w:val="24"/>
        </w:rPr>
      </w:pPr>
      <w:r>
        <w:rPr>
          <w:rFonts w:ascii="Times New Roman" w:hAnsi="Times New Roman" w:cs="Times New Roman"/>
          <w:sz w:val="24"/>
          <w:szCs w:val="24"/>
        </w:rPr>
        <w:t>________________________________</w:t>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t>____________________</w:t>
      </w:r>
    </w:p>
    <w:p w14:paraId="377DF671" w14:textId="797FC56E" w:rsidR="00074F8F" w:rsidRDefault="00074F8F" w:rsidP="00074F8F">
      <w:pPr>
        <w:tabs>
          <w:tab w:val="left" w:pos="3624"/>
        </w:tabs>
        <w:spacing w:after="0"/>
        <w:rPr>
          <w:rFonts w:ascii="Times New Roman" w:hAnsi="Times New Roman" w:cs="Times New Roman"/>
          <w:sz w:val="24"/>
          <w:szCs w:val="24"/>
        </w:rPr>
      </w:pPr>
      <w:r>
        <w:rPr>
          <w:rFonts w:ascii="Times New Roman" w:hAnsi="Times New Roman" w:cs="Times New Roman"/>
          <w:sz w:val="24"/>
          <w:szCs w:val="24"/>
        </w:rPr>
        <w:t>Provider Signature/Date</w:t>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r w:rsidR="00AD159E">
        <w:rPr>
          <w:rFonts w:ascii="Times New Roman" w:hAnsi="Times New Roman" w:cs="Times New Roman"/>
          <w:sz w:val="24"/>
          <w:szCs w:val="24"/>
        </w:rPr>
        <w:tab/>
      </w:r>
      <w:proofErr w:type="spellStart"/>
      <w:r w:rsidR="00AD159E">
        <w:rPr>
          <w:rFonts w:ascii="Times New Roman" w:hAnsi="Times New Roman" w:cs="Times New Roman"/>
          <w:sz w:val="24"/>
          <w:szCs w:val="24"/>
        </w:rPr>
        <w:t>Date</w:t>
      </w:r>
      <w:proofErr w:type="spellEnd"/>
    </w:p>
    <w:p w14:paraId="49DA45E3" w14:textId="55B7FAD8" w:rsidR="00074F8F" w:rsidRDefault="00074F8F" w:rsidP="00074F8F">
      <w:pPr>
        <w:tabs>
          <w:tab w:val="left" w:pos="6984"/>
        </w:tabs>
        <w:spacing w:after="0"/>
        <w:rPr>
          <w:b/>
          <w:bCs/>
          <w:sz w:val="32"/>
          <w:szCs w:val="32"/>
        </w:rPr>
      </w:pPr>
      <w:r>
        <w:rPr>
          <w:b/>
          <w:bCs/>
          <w:sz w:val="32"/>
          <w:szCs w:val="32"/>
        </w:rPr>
        <w:lastRenderedPageBreak/>
        <w:tab/>
      </w:r>
    </w:p>
    <w:p w14:paraId="6492E3BC" w14:textId="78575810" w:rsidR="00662DE8" w:rsidRPr="00A85411" w:rsidRDefault="00662DE8" w:rsidP="00074F8F">
      <w:pPr>
        <w:tabs>
          <w:tab w:val="left" w:pos="3624"/>
        </w:tabs>
        <w:spacing w:after="0"/>
        <w:jc w:val="center"/>
        <w:rPr>
          <w:b/>
          <w:bCs/>
          <w:sz w:val="32"/>
          <w:szCs w:val="32"/>
        </w:rPr>
      </w:pPr>
      <w:r w:rsidRPr="00A85411">
        <w:rPr>
          <w:b/>
          <w:bCs/>
          <w:sz w:val="32"/>
          <w:szCs w:val="32"/>
        </w:rPr>
        <w:t>Consent to Release Information</w:t>
      </w:r>
    </w:p>
    <w:p w14:paraId="72377C9C" w14:textId="77777777" w:rsidR="00662DE8" w:rsidRDefault="00662DE8" w:rsidP="00662DE8">
      <w:pPr>
        <w:spacing w:after="0"/>
        <w:jc w:val="center"/>
      </w:pPr>
    </w:p>
    <w:p w14:paraId="55B45A4A" w14:textId="30BA0235" w:rsidR="00662DE8" w:rsidRPr="00834597" w:rsidRDefault="00EB0F5D" w:rsidP="00662DE8">
      <w:pPr>
        <w:rPr>
          <w:sz w:val="20"/>
          <w:szCs w:val="20"/>
        </w:rPr>
      </w:pPr>
      <w:r>
        <w:rPr>
          <w:sz w:val="20"/>
          <w:szCs w:val="20"/>
        </w:rPr>
        <w:t>A release of information is required between the provider and insurance company to</w:t>
      </w:r>
      <w:r w:rsidR="00662DE8">
        <w:rPr>
          <w:sz w:val="20"/>
          <w:szCs w:val="20"/>
        </w:rPr>
        <w:t xml:space="preserve"> utilize your insurance for mental health coverage.  </w:t>
      </w:r>
      <w:r w:rsidR="00662DE8" w:rsidRPr="00834597">
        <w:rPr>
          <w:sz w:val="20"/>
          <w:szCs w:val="20"/>
        </w:rPr>
        <w:t>Your information will only be shared if you</w:t>
      </w:r>
      <w:r w:rsidR="00E137DF">
        <w:rPr>
          <w:sz w:val="20"/>
          <w:szCs w:val="20"/>
        </w:rPr>
        <w:t>r</w:t>
      </w:r>
      <w:r w:rsidR="00662DE8" w:rsidRPr="00834597">
        <w:rPr>
          <w:sz w:val="20"/>
          <w:szCs w:val="20"/>
        </w:rPr>
        <w:t xml:space="preserve"> express</w:t>
      </w:r>
      <w:r w:rsidR="00E137DF">
        <w:rPr>
          <w:sz w:val="20"/>
          <w:szCs w:val="20"/>
        </w:rPr>
        <w:t>ed</w:t>
      </w:r>
      <w:r w:rsidR="00662DE8" w:rsidRPr="00834597">
        <w:rPr>
          <w:sz w:val="20"/>
          <w:szCs w:val="20"/>
        </w:rPr>
        <w:t xml:space="preserve"> permission is given in writing.  I understand that this consent to release information will only be released to the following person(s) and will expire exactly one year from the date of signing, or through my written consent as client or legal guardian.</w:t>
      </w:r>
    </w:p>
    <w:p w14:paraId="02F8BF33" w14:textId="3A1C6D01" w:rsidR="00662DE8" w:rsidRPr="00834597" w:rsidRDefault="00662DE8" w:rsidP="00662DE8">
      <w:pPr>
        <w:spacing w:after="0"/>
        <w:rPr>
          <w:sz w:val="20"/>
          <w:szCs w:val="20"/>
        </w:rPr>
      </w:pPr>
      <w:r w:rsidRPr="00834597">
        <w:rPr>
          <w:b/>
          <w:bCs/>
          <w:sz w:val="20"/>
          <w:szCs w:val="20"/>
        </w:rPr>
        <w:t xml:space="preserve">By signing below, consent will be given to release otherwise confidential information.  </w:t>
      </w:r>
      <w:r>
        <w:rPr>
          <w:b/>
          <w:bCs/>
          <w:sz w:val="20"/>
          <w:szCs w:val="20"/>
        </w:rPr>
        <w:t xml:space="preserve">Megan Young Counseling will only share your information </w:t>
      </w:r>
      <w:r w:rsidR="00E137DF">
        <w:rPr>
          <w:sz w:val="20"/>
          <w:szCs w:val="20"/>
        </w:rPr>
        <w:t xml:space="preserve">for the purpose of exchanging information with your insurance provider.  Please review the information below in the reason for the release of information, which includes </w:t>
      </w:r>
      <w:r w:rsidRPr="00834597">
        <w:rPr>
          <w:sz w:val="20"/>
          <w:szCs w:val="20"/>
        </w:rPr>
        <w:t xml:space="preserve">treatment planning, assessment information, </w:t>
      </w:r>
      <w:r w:rsidR="00E137DF">
        <w:rPr>
          <w:sz w:val="20"/>
          <w:szCs w:val="20"/>
        </w:rPr>
        <w:t xml:space="preserve">diagnostic information, medical necessity, </w:t>
      </w:r>
      <w:r w:rsidRPr="00834597">
        <w:rPr>
          <w:sz w:val="20"/>
          <w:szCs w:val="20"/>
        </w:rPr>
        <w:t>coordination of services, psychosocial information, discharge planning, or other forms of clinical services.  Information will be shared between:</w:t>
      </w:r>
    </w:p>
    <w:p w14:paraId="1BCBB3BD" w14:textId="77777777" w:rsidR="00662DE8" w:rsidRDefault="00662DE8" w:rsidP="00662DE8">
      <w:pPr>
        <w:spacing w:after="0"/>
        <w:jc w:val="center"/>
      </w:pPr>
      <w:r>
        <w:t>Megan Young, MSW, LCSW</w:t>
      </w:r>
    </w:p>
    <w:p w14:paraId="70BB1394" w14:textId="77777777" w:rsidR="00662DE8" w:rsidRDefault="00662DE8" w:rsidP="00662DE8">
      <w:pPr>
        <w:spacing w:after="0"/>
        <w:jc w:val="center"/>
      </w:pPr>
      <w:r>
        <w:t>60 Noble Court, #110</w:t>
      </w:r>
    </w:p>
    <w:p w14:paraId="53EB1544" w14:textId="1BD44756" w:rsidR="00662DE8" w:rsidRDefault="00662DE8" w:rsidP="00662DE8">
      <w:pPr>
        <w:spacing w:after="0"/>
        <w:jc w:val="center"/>
      </w:pPr>
      <w:r>
        <w:t xml:space="preserve">Heath, </w:t>
      </w:r>
      <w:r w:rsidR="00074F8F">
        <w:t>Texas 75032</w:t>
      </w:r>
    </w:p>
    <w:p w14:paraId="7C9BBF52" w14:textId="77777777" w:rsidR="00662DE8" w:rsidRDefault="00662DE8" w:rsidP="00662DE8">
      <w:pPr>
        <w:spacing w:after="0"/>
        <w:jc w:val="center"/>
      </w:pPr>
      <w:r>
        <w:t>(972) 742-7038</w:t>
      </w:r>
    </w:p>
    <w:p w14:paraId="44796084" w14:textId="4FF86249" w:rsidR="00E137DF" w:rsidRDefault="00E137DF" w:rsidP="00E137DF">
      <w:pPr>
        <w:spacing w:after="0"/>
        <w:jc w:val="center"/>
        <w:rPr>
          <w:b/>
          <w:bCs/>
        </w:rPr>
      </w:pPr>
      <w:r w:rsidRPr="00A85411">
        <w:rPr>
          <w:b/>
          <w:bCs/>
        </w:rPr>
        <w:t>AND</w:t>
      </w:r>
    </w:p>
    <w:p w14:paraId="06DF6184" w14:textId="6F8F18DA" w:rsidR="00E137DF" w:rsidRPr="00E137DF" w:rsidRDefault="00E137DF" w:rsidP="00E137DF">
      <w:pPr>
        <w:spacing w:after="0" w:line="240" w:lineRule="auto"/>
        <w:rPr>
          <w:i/>
          <w:iCs/>
        </w:rPr>
      </w:pPr>
      <w:r w:rsidRPr="00E137DF">
        <w:rPr>
          <w:i/>
          <w:iCs/>
        </w:rPr>
        <w:t>Blue Cross Blue Shield of Texas</w:t>
      </w:r>
    </w:p>
    <w:p w14:paraId="7F78811D" w14:textId="77777777" w:rsidR="00E137DF" w:rsidRDefault="00E137DF" w:rsidP="00E137DF">
      <w:pPr>
        <w:spacing w:after="0" w:line="240" w:lineRule="auto"/>
        <w:rPr>
          <w:b/>
          <w:bCs/>
        </w:rPr>
      </w:pPr>
      <w:r>
        <w:rPr>
          <w:b/>
          <w:bCs/>
          <w:noProof/>
        </w:rPr>
        <mc:AlternateContent>
          <mc:Choice Requires="wps">
            <w:drawing>
              <wp:anchor distT="0" distB="0" distL="114300" distR="114300" simplePos="0" relativeHeight="251659264" behindDoc="0" locked="0" layoutInCell="1" allowOverlap="1" wp14:anchorId="05AF1F85" wp14:editId="2A58E83E">
                <wp:simplePos x="0" y="0"/>
                <wp:positionH relativeFrom="margin">
                  <wp:align>left</wp:align>
                </wp:positionH>
                <wp:positionV relativeFrom="paragraph">
                  <wp:posOffset>156845</wp:posOffset>
                </wp:positionV>
                <wp:extent cx="50673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5067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96040"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5pt" to="39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" strokecolor="black [3200]" strokeweight=".5pt">
                <v:stroke joinstyle="miter"/>
                <w10:wrap anchorx="margin"/>
              </v:line>
            </w:pict>
          </mc:Fallback>
        </mc:AlternateContent>
      </w:r>
    </w:p>
    <w:p w14:paraId="4CFE3B95" w14:textId="77777777" w:rsidR="00E137DF" w:rsidRDefault="00E137DF" w:rsidP="00E137DF">
      <w:pPr>
        <w:spacing w:after="0"/>
      </w:pPr>
      <w:r w:rsidRPr="00A11D9E">
        <w:t xml:space="preserve">Name of </w:t>
      </w:r>
      <w:r>
        <w:t xml:space="preserve">Person, </w:t>
      </w:r>
      <w:r w:rsidRPr="00A11D9E">
        <w:t>Provider or Organization</w:t>
      </w:r>
    </w:p>
    <w:p w14:paraId="50409B52" w14:textId="77777777" w:rsidR="00E137DF" w:rsidRDefault="00E137DF" w:rsidP="00E137DF">
      <w:pPr>
        <w:spacing w:after="0"/>
      </w:pPr>
    </w:p>
    <w:p w14:paraId="59936A9C" w14:textId="3090D268" w:rsidR="00E137DF" w:rsidRPr="00834597" w:rsidRDefault="00E137DF" w:rsidP="00E137DF">
      <w:pPr>
        <w:spacing w:after="0" w:line="240" w:lineRule="auto"/>
      </w:pPr>
      <w:r>
        <w:rPr>
          <w:noProof/>
        </w:rPr>
        <mc:AlternateContent>
          <mc:Choice Requires="wps">
            <w:drawing>
              <wp:anchor distT="0" distB="0" distL="114300" distR="114300" simplePos="0" relativeHeight="251660288" behindDoc="0" locked="0" layoutInCell="1" allowOverlap="1" wp14:anchorId="2FD24B78" wp14:editId="31A6163B">
                <wp:simplePos x="0" y="0"/>
                <wp:positionH relativeFrom="column">
                  <wp:posOffset>30480</wp:posOffset>
                </wp:positionH>
                <wp:positionV relativeFrom="paragraph">
                  <wp:posOffset>8255</wp:posOffset>
                </wp:positionV>
                <wp:extent cx="5029200" cy="76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5029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AD9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5pt" to="39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" strokecolor="black [3200]" strokeweight=".5pt">
                <v:stroke joinstyle="miter"/>
              </v:line>
            </w:pict>
          </mc:Fallback>
        </mc:AlternateContent>
      </w:r>
      <w:r w:rsidRPr="00834597">
        <w:t>Street, City, State, Zip</w:t>
      </w:r>
      <w:r>
        <w:t xml:space="preserve"> (mailing address on the insurance card)</w:t>
      </w:r>
    </w:p>
    <w:p w14:paraId="076DCA00" w14:textId="77777777" w:rsidR="00E137DF" w:rsidRDefault="00E137DF" w:rsidP="00E137DF">
      <w:pPr>
        <w:spacing w:after="0"/>
      </w:pPr>
    </w:p>
    <w:p w14:paraId="19EB27FC" w14:textId="77777777" w:rsidR="00E137DF" w:rsidRDefault="00E137DF" w:rsidP="00E137DF">
      <w:pPr>
        <w:spacing w:after="0"/>
      </w:pPr>
      <w:r>
        <w:t>_________________________________________________________________________</w:t>
      </w:r>
    </w:p>
    <w:p w14:paraId="6D69BB0C" w14:textId="1A0AB451" w:rsidR="00E137DF" w:rsidRPr="00834597" w:rsidRDefault="00E137DF" w:rsidP="00E137DF">
      <w:pPr>
        <w:spacing w:after="0"/>
      </w:pPr>
      <w:r w:rsidRPr="00834597">
        <w:t>Office Phone Numbe</w:t>
      </w:r>
      <w:r>
        <w:t xml:space="preserve">r (on </w:t>
      </w:r>
      <w:proofErr w:type="gramStart"/>
      <w:r w:rsidR="00074F8F">
        <w:t xml:space="preserve">card)  </w:t>
      </w:r>
      <w:r>
        <w:t xml:space="preserve"> </w:t>
      </w:r>
      <w:proofErr w:type="gramEnd"/>
      <w:r>
        <w:t xml:space="preserve">                         </w:t>
      </w:r>
      <w:r w:rsidRPr="00834597">
        <w:t>Email/Fax</w:t>
      </w:r>
      <w:r>
        <w:t xml:space="preserve"> (on card or n/a)</w:t>
      </w:r>
    </w:p>
    <w:p w14:paraId="0C39A6A9" w14:textId="77777777" w:rsidR="00E137DF" w:rsidRDefault="00E137DF" w:rsidP="00E137DF">
      <w:pPr>
        <w:spacing w:after="0"/>
        <w:rPr>
          <w:u w:val="single"/>
        </w:rPr>
      </w:pPr>
    </w:p>
    <w:p w14:paraId="5B5CDDB6" w14:textId="77777777" w:rsidR="00E137DF" w:rsidRDefault="00E137DF" w:rsidP="00E137DF">
      <w:pPr>
        <w:spacing w:after="0"/>
        <w:rPr>
          <w:u w:val="single"/>
        </w:rPr>
      </w:pPr>
      <w:r w:rsidRPr="008000FD">
        <w:rPr>
          <w:u w:val="single"/>
        </w:rPr>
        <w:t>Reason for release of information</w:t>
      </w:r>
      <w:r>
        <w:rPr>
          <w:u w:val="single"/>
        </w:rPr>
        <w:t xml:space="preserve"> </w:t>
      </w:r>
    </w:p>
    <w:p w14:paraId="1ABB5912" w14:textId="087BE594" w:rsidR="00E137DF" w:rsidRPr="00B33A35" w:rsidRDefault="00E137DF" w:rsidP="00E137DF">
      <w:pPr>
        <w:spacing w:after="0"/>
        <w:rPr>
          <w:u w:val="single"/>
        </w:rPr>
      </w:pPr>
      <w:proofErr w:type="gramStart"/>
      <w:r>
        <w:rPr>
          <w:rFonts w:ascii="Arial" w:hAnsi="Arial" w:cs="Arial"/>
          <w:color w:val="000000"/>
          <w:sz w:val="21"/>
          <w:szCs w:val="21"/>
          <w:shd w:val="clear" w:color="auto" w:fill="F8F8F8"/>
        </w:rPr>
        <w:t>For the purpose of</w:t>
      </w:r>
      <w:proofErr w:type="gramEnd"/>
      <w:r>
        <w:rPr>
          <w:rFonts w:ascii="Arial" w:hAnsi="Arial" w:cs="Arial"/>
          <w:color w:val="000000"/>
          <w:sz w:val="21"/>
          <w:szCs w:val="21"/>
          <w:shd w:val="clear" w:color="auto" w:fill="F8F8F8"/>
        </w:rPr>
        <w:t xml:space="preserve"> transactions and assignment of benefits for claims.  The insurance company can also request your medical records at any time to determine </w:t>
      </w:r>
      <w:r w:rsidR="00074F8F">
        <w:rPr>
          <w:rFonts w:ascii="Arial" w:hAnsi="Arial" w:cs="Arial"/>
          <w:color w:val="000000"/>
          <w:sz w:val="21"/>
          <w:szCs w:val="21"/>
          <w:shd w:val="clear" w:color="auto" w:fill="F8F8F8"/>
        </w:rPr>
        <w:t>the medical</w:t>
      </w:r>
      <w:r>
        <w:rPr>
          <w:rFonts w:ascii="Arial" w:hAnsi="Arial" w:cs="Arial"/>
          <w:color w:val="000000"/>
          <w:sz w:val="21"/>
          <w:szCs w:val="21"/>
          <w:shd w:val="clear" w:color="auto" w:fill="F8F8F8"/>
        </w:rPr>
        <w:t xml:space="preserve"> necessity of psychotherapy services. </w:t>
      </w:r>
    </w:p>
    <w:p w14:paraId="2054B972" w14:textId="77777777" w:rsidR="00E137DF" w:rsidRPr="00A11D9E" w:rsidRDefault="00E137DF" w:rsidP="00E137DF">
      <w:pPr>
        <w:spacing w:after="0"/>
      </w:pPr>
    </w:p>
    <w:p w14:paraId="6D5AFCD7" w14:textId="77777777" w:rsidR="00E137DF" w:rsidRPr="008000FD" w:rsidRDefault="00E137DF" w:rsidP="00E137DF">
      <w:pPr>
        <w:spacing w:after="0"/>
        <w:rPr>
          <w:u w:val="single"/>
        </w:rPr>
      </w:pPr>
      <w:r>
        <w:t>__________________________________________N</w:t>
      </w:r>
      <w:r w:rsidRPr="008000FD">
        <w:rPr>
          <w:u w:val="single"/>
        </w:rPr>
        <w:t>/A</w:t>
      </w:r>
      <w:r>
        <w:rPr>
          <w:u w:val="single"/>
        </w:rPr>
        <w:t xml:space="preserve">                                                             __________</w:t>
      </w:r>
    </w:p>
    <w:p w14:paraId="56A2A74F" w14:textId="77777777" w:rsidR="00E137DF" w:rsidRDefault="00E137DF" w:rsidP="00E137DF">
      <w:pPr>
        <w:spacing w:after="0"/>
      </w:pPr>
      <w:r w:rsidRPr="00A11D9E">
        <w:t>Client Name (Printed)</w:t>
      </w:r>
      <w:r w:rsidRPr="00A11D9E">
        <w:tab/>
      </w:r>
      <w:r w:rsidRPr="00A11D9E">
        <w:tab/>
      </w:r>
      <w:r w:rsidRPr="00A11D9E">
        <w:tab/>
      </w:r>
      <w:r w:rsidRPr="00A11D9E">
        <w:tab/>
        <w:t>Signature</w:t>
      </w:r>
      <w:r w:rsidRPr="00A11D9E">
        <w:tab/>
      </w:r>
      <w:r w:rsidRPr="00A11D9E">
        <w:tab/>
      </w:r>
      <w:r w:rsidRPr="00A11D9E">
        <w:tab/>
      </w:r>
      <w:r w:rsidRPr="00A11D9E">
        <w:tab/>
        <w:t>Date</w:t>
      </w:r>
    </w:p>
    <w:p w14:paraId="38F96E6C" w14:textId="77777777" w:rsidR="00E137DF" w:rsidRDefault="00E137DF" w:rsidP="00E137DF">
      <w:pPr>
        <w:spacing w:after="0"/>
      </w:pPr>
    </w:p>
    <w:p w14:paraId="540DEE37" w14:textId="77777777" w:rsidR="00E137DF" w:rsidRDefault="00E137DF" w:rsidP="00E137DF">
      <w:pPr>
        <w:spacing w:after="0"/>
      </w:pPr>
      <w:r>
        <w:t>_____________________________________________________________________________________</w:t>
      </w:r>
      <w:r>
        <w:tab/>
      </w:r>
    </w:p>
    <w:p w14:paraId="35788AAC" w14:textId="77777777" w:rsidR="00E137DF" w:rsidRPr="00A11D9E" w:rsidRDefault="00E137DF" w:rsidP="00E137DF">
      <w:pPr>
        <w:spacing w:after="0"/>
      </w:pPr>
      <w:r>
        <w:t>Client DOB</w:t>
      </w:r>
      <w:r>
        <w:tab/>
      </w:r>
      <w:r>
        <w:tab/>
      </w:r>
      <w:r>
        <w:tab/>
      </w:r>
      <w:r>
        <w:tab/>
      </w:r>
      <w:r>
        <w:tab/>
        <w:t>Client address</w:t>
      </w:r>
    </w:p>
    <w:p w14:paraId="6C6CC864" w14:textId="77777777" w:rsidR="00E137DF" w:rsidRPr="00A11D9E" w:rsidRDefault="00E137DF" w:rsidP="00E137DF">
      <w:pPr>
        <w:spacing w:after="0"/>
      </w:pPr>
    </w:p>
    <w:p w14:paraId="2450915A" w14:textId="77777777" w:rsidR="00E137DF" w:rsidRPr="00A11D9E" w:rsidRDefault="00E137DF" w:rsidP="00E137DF">
      <w:pPr>
        <w:spacing w:after="0"/>
      </w:pPr>
      <w:r w:rsidRPr="00A11D9E">
        <w:t>_________________________________</w:t>
      </w:r>
      <w:r w:rsidRPr="00A11D9E">
        <w:tab/>
        <w:t>_______________________________</w:t>
      </w:r>
      <w:r w:rsidRPr="00A11D9E">
        <w:tab/>
        <w:t>___________</w:t>
      </w:r>
    </w:p>
    <w:p w14:paraId="41E4E843" w14:textId="77777777" w:rsidR="00E137DF" w:rsidRDefault="00E137DF" w:rsidP="00E137DF">
      <w:pPr>
        <w:spacing w:after="0"/>
      </w:pPr>
      <w:r w:rsidRPr="00A11D9E">
        <w:t>Guardian Name (Printed)</w:t>
      </w:r>
      <w:r w:rsidRPr="00A11D9E">
        <w:tab/>
      </w:r>
      <w:r w:rsidRPr="00A11D9E">
        <w:tab/>
      </w:r>
      <w:r w:rsidRPr="00A11D9E">
        <w:tab/>
        <w:t>Guardian Signature (if client under 17)</w:t>
      </w:r>
      <w:r w:rsidRPr="00A11D9E">
        <w:tab/>
        <w:t>Dat</w:t>
      </w:r>
      <w:r>
        <w:t>e</w:t>
      </w:r>
    </w:p>
    <w:p w14:paraId="2BF0C589" w14:textId="4ED6D6BC" w:rsidR="00C4332F" w:rsidRDefault="00C4332F"/>
    <w:p w14:paraId="22F8CC74" w14:textId="3DC85608" w:rsidR="00C4332F" w:rsidRDefault="00C4332F"/>
    <w:p w14:paraId="4797D72D" w14:textId="77777777" w:rsidR="00E137DF" w:rsidRDefault="00E137DF"/>
    <w:p w14:paraId="11423ACC" w14:textId="77777777" w:rsidR="00E137DF" w:rsidRDefault="00E137DF"/>
    <w:p w14:paraId="1D07D162" w14:textId="77777777" w:rsidR="00E137DF" w:rsidRDefault="00E137DF"/>
    <w:p w14:paraId="49994D38" w14:textId="34D651AB" w:rsidR="00C4332F" w:rsidRDefault="00C4332F">
      <w:r>
        <w:lastRenderedPageBreak/>
        <w:t>To begin using your insurance benefits, your therapist will need to determine your eligibility and benefits.  Please provide the following information</w:t>
      </w:r>
      <w:r w:rsidR="003E494E">
        <w:t>:</w:t>
      </w:r>
    </w:p>
    <w:p w14:paraId="3241DC3B" w14:textId="77777777" w:rsidR="003E494E" w:rsidRDefault="003E494E"/>
    <w:p w14:paraId="6AA0547C" w14:textId="6E1FAB9F" w:rsidR="003E494E" w:rsidRDefault="003E494E" w:rsidP="003E494E">
      <w:pPr>
        <w:spacing w:after="0"/>
      </w:pPr>
      <w:r>
        <w:t>_____________________________</w:t>
      </w:r>
      <w:r>
        <w:tab/>
      </w:r>
      <w:r>
        <w:tab/>
      </w:r>
      <w:r>
        <w:tab/>
        <w:t>______________________________</w:t>
      </w:r>
    </w:p>
    <w:p w14:paraId="625DB9ED" w14:textId="6C5B91D5" w:rsidR="003E494E" w:rsidRDefault="003E494E" w:rsidP="003E494E">
      <w:pPr>
        <w:spacing w:after="0"/>
      </w:pPr>
      <w:r>
        <w:t>Subscriber Name/DOB</w:t>
      </w:r>
      <w:r>
        <w:tab/>
      </w:r>
      <w:r>
        <w:tab/>
      </w:r>
      <w:r>
        <w:tab/>
      </w:r>
      <w:r>
        <w:tab/>
      </w:r>
      <w:r>
        <w:tab/>
        <w:t>Subscriber Employer</w:t>
      </w:r>
    </w:p>
    <w:p w14:paraId="3AEFA5B6" w14:textId="0FF69763" w:rsidR="003E494E" w:rsidRDefault="003E494E" w:rsidP="003E494E">
      <w:pPr>
        <w:spacing w:after="0"/>
      </w:pPr>
    </w:p>
    <w:p w14:paraId="021A5FF3" w14:textId="400953A5" w:rsidR="003E494E" w:rsidRDefault="003E494E" w:rsidP="003E494E">
      <w:pPr>
        <w:spacing w:after="0"/>
      </w:pPr>
      <w:r>
        <w:t>_____________________________</w:t>
      </w:r>
      <w:r>
        <w:tab/>
      </w:r>
      <w:r>
        <w:tab/>
      </w:r>
      <w:r>
        <w:tab/>
        <w:t>_________________________________</w:t>
      </w:r>
    </w:p>
    <w:p w14:paraId="40DAC4D2" w14:textId="64409D2B" w:rsidR="003E494E" w:rsidRDefault="003E494E" w:rsidP="003E494E">
      <w:pPr>
        <w:spacing w:after="0"/>
      </w:pPr>
      <w:r>
        <w:t>Member ID</w:t>
      </w:r>
      <w:r>
        <w:tab/>
      </w:r>
      <w:r>
        <w:tab/>
      </w:r>
      <w:r>
        <w:tab/>
      </w:r>
      <w:r>
        <w:tab/>
      </w:r>
      <w:r>
        <w:tab/>
      </w:r>
      <w:r>
        <w:tab/>
        <w:t>Policy Number</w:t>
      </w:r>
    </w:p>
    <w:p w14:paraId="1DDA6E17" w14:textId="0AA23741" w:rsidR="003E494E" w:rsidRDefault="003E494E" w:rsidP="003E494E">
      <w:pPr>
        <w:spacing w:after="0"/>
      </w:pPr>
    </w:p>
    <w:p w14:paraId="51CBDC98" w14:textId="28AA12F0" w:rsidR="003E494E" w:rsidRDefault="003E494E" w:rsidP="003E494E">
      <w:pPr>
        <w:spacing w:after="0"/>
      </w:pPr>
      <w:r>
        <w:t>_____________________________</w:t>
      </w:r>
      <w:r>
        <w:br/>
        <w:t>Plan</w:t>
      </w:r>
    </w:p>
    <w:p w14:paraId="1FA55483" w14:textId="24A7D878" w:rsidR="00941155" w:rsidRDefault="00941155" w:rsidP="003E494E">
      <w:pPr>
        <w:spacing w:after="0"/>
      </w:pPr>
    </w:p>
    <w:p w14:paraId="562833E2" w14:textId="5F5B3918" w:rsidR="00941155" w:rsidRDefault="00941155" w:rsidP="003E494E">
      <w:pPr>
        <w:spacing w:after="0"/>
      </w:pPr>
    </w:p>
    <w:p w14:paraId="0B8A52EC" w14:textId="05B24591" w:rsidR="00941155" w:rsidRDefault="00941155" w:rsidP="00941155">
      <w:pPr>
        <w:spacing w:after="0"/>
        <w:jc w:val="center"/>
        <w:rPr>
          <w:i/>
          <w:iCs/>
        </w:rPr>
      </w:pPr>
      <w:r w:rsidRPr="00941155">
        <w:rPr>
          <w:i/>
          <w:iCs/>
        </w:rPr>
        <w:t xml:space="preserve">******Please bring your insurance card and </w:t>
      </w:r>
      <w:r w:rsidR="00007A5E">
        <w:rPr>
          <w:i/>
          <w:iCs/>
        </w:rPr>
        <w:t>driver’s license</w:t>
      </w:r>
    </w:p>
    <w:p w14:paraId="49AA3F4F" w14:textId="7EE224D6" w:rsidR="00941155" w:rsidRPr="00941155" w:rsidRDefault="00941155" w:rsidP="00941155">
      <w:pPr>
        <w:spacing w:after="0"/>
        <w:jc w:val="center"/>
        <w:rPr>
          <w:i/>
          <w:iCs/>
        </w:rPr>
      </w:pPr>
      <w:r w:rsidRPr="00941155">
        <w:rPr>
          <w:i/>
          <w:iCs/>
        </w:rPr>
        <w:t xml:space="preserve">to </w:t>
      </w:r>
      <w:r w:rsidR="00074F8F" w:rsidRPr="00941155">
        <w:rPr>
          <w:i/>
          <w:iCs/>
        </w:rPr>
        <w:t>the</w:t>
      </w:r>
      <w:r w:rsidR="00074F8F">
        <w:rPr>
          <w:i/>
          <w:iCs/>
        </w:rPr>
        <w:t xml:space="preserve"> </w:t>
      </w:r>
      <w:r w:rsidR="00074F8F" w:rsidRPr="00941155">
        <w:rPr>
          <w:i/>
          <w:iCs/>
        </w:rPr>
        <w:t>next</w:t>
      </w:r>
      <w:r w:rsidRPr="00941155">
        <w:rPr>
          <w:i/>
          <w:iCs/>
        </w:rPr>
        <w:t xml:space="preserve"> </w:t>
      </w:r>
      <w:proofErr w:type="gramStart"/>
      <w:r w:rsidRPr="00941155">
        <w:rPr>
          <w:i/>
          <w:iCs/>
        </w:rPr>
        <w:t>appointment.*</w:t>
      </w:r>
      <w:proofErr w:type="gramEnd"/>
      <w:r w:rsidRPr="00941155">
        <w:rPr>
          <w:i/>
          <w:iCs/>
        </w:rPr>
        <w:t>*****</w:t>
      </w:r>
    </w:p>
    <w:p w14:paraId="27844E7E" w14:textId="6F8E9DD8" w:rsidR="00941155" w:rsidRDefault="00941155" w:rsidP="003E494E">
      <w:pPr>
        <w:spacing w:after="0"/>
      </w:pPr>
    </w:p>
    <w:p w14:paraId="4D4A698B" w14:textId="5E40514B" w:rsidR="00E137DF" w:rsidRDefault="00E137DF" w:rsidP="003E494E">
      <w:pPr>
        <w:spacing w:after="0"/>
      </w:pPr>
      <w:r>
        <w:t xml:space="preserve">Please note, if you choose not to use your health insurance coverage then you will need to sign an opt-out form.  </w:t>
      </w:r>
    </w:p>
    <w:p w14:paraId="10B3D36B" w14:textId="5DC271BB" w:rsidR="00941155" w:rsidRDefault="00941155" w:rsidP="003E494E">
      <w:pPr>
        <w:spacing w:after="0"/>
      </w:pPr>
    </w:p>
    <w:p w14:paraId="5E720A69" w14:textId="580646AB" w:rsidR="00941155" w:rsidRDefault="00941155" w:rsidP="003E494E">
      <w:pPr>
        <w:spacing w:after="0"/>
      </w:pPr>
    </w:p>
    <w:p w14:paraId="03D1F6E0" w14:textId="28F8A04E" w:rsidR="00941155" w:rsidRDefault="00941155" w:rsidP="003E494E">
      <w:pPr>
        <w:spacing w:after="0"/>
      </w:pPr>
    </w:p>
    <w:p w14:paraId="652A9B43" w14:textId="2E934BC2" w:rsidR="00941155" w:rsidRDefault="00941155" w:rsidP="003E494E">
      <w:pPr>
        <w:spacing w:after="0"/>
      </w:pPr>
    </w:p>
    <w:p w14:paraId="63CE12F6" w14:textId="73BA5E20" w:rsidR="00941155" w:rsidRDefault="00941155" w:rsidP="003E494E">
      <w:pPr>
        <w:spacing w:after="0"/>
      </w:pPr>
    </w:p>
    <w:p w14:paraId="4FB9EE01" w14:textId="2AEC8A49" w:rsidR="00941155" w:rsidRDefault="00941155" w:rsidP="003E494E">
      <w:pPr>
        <w:spacing w:after="0"/>
      </w:pPr>
    </w:p>
    <w:p w14:paraId="4F81D7E7" w14:textId="43449A66" w:rsidR="00941155" w:rsidRDefault="00941155" w:rsidP="003E494E">
      <w:pPr>
        <w:spacing w:after="0"/>
      </w:pPr>
    </w:p>
    <w:p w14:paraId="39E420F5" w14:textId="7FD1320A" w:rsidR="00941155" w:rsidRDefault="00941155" w:rsidP="003E494E">
      <w:pPr>
        <w:spacing w:after="0"/>
      </w:pPr>
    </w:p>
    <w:p w14:paraId="17799E13" w14:textId="2FB1FCDF" w:rsidR="00941155" w:rsidRDefault="00941155" w:rsidP="003E494E">
      <w:pPr>
        <w:spacing w:after="0"/>
      </w:pPr>
    </w:p>
    <w:p w14:paraId="5A3EB2CE" w14:textId="325E60BA" w:rsidR="00941155" w:rsidRDefault="00941155" w:rsidP="003E494E">
      <w:pPr>
        <w:spacing w:after="0"/>
      </w:pPr>
    </w:p>
    <w:p w14:paraId="69B19BE1" w14:textId="5DB5FE8C" w:rsidR="00941155" w:rsidRDefault="00941155" w:rsidP="003E494E">
      <w:pPr>
        <w:spacing w:after="0"/>
      </w:pPr>
    </w:p>
    <w:p w14:paraId="29F32BB5" w14:textId="70E09957" w:rsidR="00941155" w:rsidRDefault="00941155" w:rsidP="003E494E">
      <w:pPr>
        <w:spacing w:after="0"/>
      </w:pPr>
    </w:p>
    <w:p w14:paraId="73678F98" w14:textId="66FCB71F" w:rsidR="00941155" w:rsidRDefault="00941155" w:rsidP="003E494E">
      <w:pPr>
        <w:spacing w:after="0"/>
      </w:pPr>
    </w:p>
    <w:p w14:paraId="080A18AD" w14:textId="0661545B" w:rsidR="00941155" w:rsidRDefault="00941155" w:rsidP="003E494E">
      <w:pPr>
        <w:spacing w:after="0"/>
      </w:pPr>
    </w:p>
    <w:p w14:paraId="5EEDE0AD" w14:textId="66D140D6" w:rsidR="00941155" w:rsidRDefault="00941155" w:rsidP="003E494E">
      <w:pPr>
        <w:spacing w:after="0"/>
      </w:pPr>
    </w:p>
    <w:p w14:paraId="04B1327B" w14:textId="1CEA38E8" w:rsidR="00941155" w:rsidRDefault="00941155" w:rsidP="003E494E">
      <w:pPr>
        <w:spacing w:after="0"/>
      </w:pPr>
    </w:p>
    <w:p w14:paraId="6095D3CD" w14:textId="6EEB502A" w:rsidR="00941155" w:rsidRDefault="00941155" w:rsidP="003E494E">
      <w:pPr>
        <w:spacing w:after="0"/>
      </w:pPr>
    </w:p>
    <w:p w14:paraId="546F3C4A" w14:textId="4A68C56A" w:rsidR="00941155" w:rsidRDefault="00941155" w:rsidP="003E494E">
      <w:pPr>
        <w:spacing w:after="0"/>
      </w:pPr>
    </w:p>
    <w:p w14:paraId="306A47E1" w14:textId="78544A71" w:rsidR="00941155" w:rsidRDefault="00941155" w:rsidP="003E494E">
      <w:pPr>
        <w:spacing w:after="0"/>
      </w:pPr>
    </w:p>
    <w:sectPr w:rsidR="00941155" w:rsidSect="00074F8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4EEF" w14:textId="77777777" w:rsidR="002E4777" w:rsidRDefault="002E4777">
      <w:pPr>
        <w:spacing w:after="0" w:line="240" w:lineRule="auto"/>
      </w:pPr>
      <w:r>
        <w:separator/>
      </w:r>
    </w:p>
  </w:endnote>
  <w:endnote w:type="continuationSeparator" w:id="0">
    <w:p w14:paraId="62E74861" w14:textId="77777777" w:rsidR="002E4777" w:rsidRDefault="002E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59BC" w14:textId="1271F618" w:rsidR="00074F8F" w:rsidRDefault="00074F8F" w:rsidP="00FD31C5">
    <w:pPr>
      <w:pStyle w:val="Footer"/>
      <w:jc w:val="right"/>
    </w:pPr>
    <w:r>
      <w:t>Megan Young Counseling</w:t>
    </w:r>
  </w:p>
  <w:p w14:paraId="582220BC" w14:textId="1ED4BB12" w:rsidR="00FD31C5" w:rsidRDefault="00FD31C5" w:rsidP="00FD31C5">
    <w:pPr>
      <w:pStyle w:val="Footer"/>
      <w:jc w:val="right"/>
    </w:pPr>
    <w:r>
      <w:t>Insurance policies and practices: 1/29/2023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4D72" w14:textId="77777777" w:rsidR="002E4777" w:rsidRDefault="002E4777">
      <w:pPr>
        <w:spacing w:after="0" w:line="240" w:lineRule="auto"/>
      </w:pPr>
      <w:r>
        <w:separator/>
      </w:r>
    </w:p>
  </w:footnote>
  <w:footnote w:type="continuationSeparator" w:id="0">
    <w:p w14:paraId="6D4302E8" w14:textId="77777777" w:rsidR="002E4777" w:rsidRDefault="002E4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E8"/>
    <w:rsid w:val="00007A5E"/>
    <w:rsid w:val="00074F8F"/>
    <w:rsid w:val="000F2A96"/>
    <w:rsid w:val="001C1D09"/>
    <w:rsid w:val="00230C3A"/>
    <w:rsid w:val="00233EDF"/>
    <w:rsid w:val="00246CE1"/>
    <w:rsid w:val="0025360E"/>
    <w:rsid w:val="002E4777"/>
    <w:rsid w:val="003E494E"/>
    <w:rsid w:val="00662DE8"/>
    <w:rsid w:val="00707FC8"/>
    <w:rsid w:val="007A0380"/>
    <w:rsid w:val="008D139C"/>
    <w:rsid w:val="00941155"/>
    <w:rsid w:val="00A67BF8"/>
    <w:rsid w:val="00AD159E"/>
    <w:rsid w:val="00B936D3"/>
    <w:rsid w:val="00C4332F"/>
    <w:rsid w:val="00E137DF"/>
    <w:rsid w:val="00E23D0A"/>
    <w:rsid w:val="00EB0F5D"/>
    <w:rsid w:val="00EF0867"/>
    <w:rsid w:val="00EF7C3A"/>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9603"/>
  <w15:chartTrackingRefBased/>
  <w15:docId w15:val="{9AA4BC8A-9B97-46A0-9F63-5DD148FB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E8"/>
  </w:style>
  <w:style w:type="paragraph" w:styleId="Footer">
    <w:name w:val="footer"/>
    <w:basedOn w:val="Normal"/>
    <w:link w:val="FooterChar"/>
    <w:uiPriority w:val="99"/>
    <w:unhideWhenUsed/>
    <w:rsid w:val="00EB0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F5D"/>
  </w:style>
  <w:style w:type="paragraph" w:styleId="NormalWeb">
    <w:name w:val="Normal (Web)"/>
    <w:basedOn w:val="Normal"/>
    <w:uiPriority w:val="99"/>
    <w:unhideWhenUsed/>
    <w:rsid w:val="00FD3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meganryoung80@yahoo.com</dc:creator>
  <cp:keywords/>
  <dc:description/>
  <cp:lastModifiedBy>meganryoung80@yahoo.com</cp:lastModifiedBy>
  <cp:revision>13</cp:revision>
  <dcterms:created xsi:type="dcterms:W3CDTF">2023-01-29T00:45:00Z</dcterms:created>
  <dcterms:modified xsi:type="dcterms:W3CDTF">2023-03-14T23:55:00Z</dcterms:modified>
</cp:coreProperties>
</file>